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52" w:rsidRDefault="00601152" w:rsidP="006011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Обязательное чтение (по программе)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Гавриил Романович Державин</w:t>
      </w:r>
      <w:r>
        <w:rPr>
          <w:color w:val="000000"/>
          <w:sz w:val="27"/>
          <w:szCs w:val="27"/>
        </w:rPr>
        <w:t>. «Властителям и судиям», «Бог».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Василий Андреевич Жуковский</w:t>
      </w:r>
      <w:r>
        <w:rPr>
          <w:color w:val="000000"/>
          <w:sz w:val="27"/>
          <w:szCs w:val="27"/>
        </w:rPr>
        <w:t>. Элегии и баллады.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Александр Сергеевич Пушкин</w:t>
      </w:r>
      <w:r>
        <w:rPr>
          <w:color w:val="000000"/>
          <w:sz w:val="27"/>
          <w:szCs w:val="27"/>
        </w:rPr>
        <w:t>. «Медный всадник»,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i w:val="0"/>
          <w:iCs w:val="0"/>
          <w:color w:val="000000"/>
          <w:sz w:val="27"/>
          <w:szCs w:val="27"/>
        </w:rPr>
        <w:t>«Евгений Онегин»</w:t>
      </w:r>
      <w:r>
        <w:rPr>
          <w:color w:val="000000"/>
          <w:sz w:val="27"/>
          <w:szCs w:val="27"/>
        </w:rPr>
        <w:t>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Михаил Юрьевич Лермонтов</w:t>
      </w:r>
      <w:r>
        <w:rPr>
          <w:color w:val="000000"/>
          <w:sz w:val="27"/>
          <w:szCs w:val="27"/>
        </w:rPr>
        <w:t>. «Герой нашего времени».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Николай Васильевич Гоголь</w:t>
      </w:r>
      <w:r>
        <w:rPr>
          <w:color w:val="000000"/>
          <w:sz w:val="27"/>
          <w:szCs w:val="27"/>
        </w:rPr>
        <w:t>. «Мёртвые души», «Выбранные места из переписки с друзьями».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Александр Николаевич Островский</w:t>
      </w:r>
      <w:r>
        <w:rPr>
          <w:color w:val="000000"/>
          <w:sz w:val="27"/>
          <w:szCs w:val="27"/>
        </w:rPr>
        <w:t>. Пьесы: «Гроза»,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«На всякого мудреца довольно простоты», «Без вины виноватые», «Лес», «Доходное место», Таланты и поклонники», «Бесприданница».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Иван Александрович Гончаров</w:t>
      </w:r>
      <w:r>
        <w:rPr>
          <w:color w:val="000000"/>
          <w:sz w:val="27"/>
          <w:szCs w:val="27"/>
        </w:rPr>
        <w:t>. «Обломов», «Обыкновенная история», «Обрыв».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Иван Сергеевич Тургенева</w:t>
      </w:r>
      <w:r>
        <w:rPr>
          <w:color w:val="000000"/>
          <w:sz w:val="27"/>
          <w:szCs w:val="27"/>
        </w:rPr>
        <w:t>. «Отцы и дети», «Дворянское гнездо», «Накануне», «Дым».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Фёдор Михайлович Достоевский</w:t>
      </w:r>
      <w:r>
        <w:rPr>
          <w:color w:val="000000"/>
          <w:sz w:val="27"/>
          <w:szCs w:val="27"/>
        </w:rPr>
        <w:t>. «Преступление и наказание».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Николай Алексеевич Некрасов</w:t>
      </w:r>
      <w:r>
        <w:rPr>
          <w:color w:val="000000"/>
          <w:sz w:val="27"/>
          <w:szCs w:val="27"/>
        </w:rPr>
        <w:t>. «Кому на Руси жить хорошо».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Лев Николаевич Толстой</w:t>
      </w:r>
      <w:r>
        <w:rPr>
          <w:color w:val="000000"/>
          <w:sz w:val="27"/>
          <w:szCs w:val="27"/>
        </w:rPr>
        <w:t>. «Война и мир»,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Михаил </w:t>
      </w:r>
      <w:proofErr w:type="spellStart"/>
      <w:r>
        <w:rPr>
          <w:b/>
          <w:bCs/>
          <w:color w:val="000000"/>
          <w:sz w:val="27"/>
          <w:szCs w:val="27"/>
        </w:rPr>
        <w:t>Евграфович</w:t>
      </w:r>
      <w:proofErr w:type="spellEnd"/>
      <w:r>
        <w:rPr>
          <w:b/>
          <w:bCs/>
          <w:color w:val="000000"/>
          <w:sz w:val="27"/>
          <w:szCs w:val="27"/>
        </w:rPr>
        <w:t xml:space="preserve"> Салтыков-Щедрин</w:t>
      </w:r>
      <w:r>
        <w:rPr>
          <w:color w:val="000000"/>
          <w:sz w:val="27"/>
          <w:szCs w:val="27"/>
        </w:rPr>
        <w:t>. «Истории одного города».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Николай Семёнович Лесков</w:t>
      </w:r>
      <w:r>
        <w:rPr>
          <w:color w:val="000000"/>
          <w:sz w:val="27"/>
          <w:szCs w:val="27"/>
        </w:rPr>
        <w:t>. «Очарованный странник».</w:t>
      </w:r>
    </w:p>
    <w:p w:rsidR="00601152" w:rsidRDefault="00601152" w:rsidP="0060115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Дополнительный список.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Эрнест Хемингуэй.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«Старик и море», «Прощай, оружие!»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Стендаль.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«Красное и черное», «Пармская обитель»,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«Жизнь Анри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Брюлара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», «Воспоминания эготиста».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Эрих Мария Ремарк.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«На западном фронте без перемен».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Габриэль Гарсиа Маркес.</w:t>
      </w:r>
      <w:r>
        <w:rPr>
          <w:color w:val="000000"/>
          <w:sz w:val="27"/>
          <w:szCs w:val="27"/>
          <w:shd w:val="clear" w:color="auto" w:fill="FFFFFF"/>
        </w:rPr>
        <w:t> «Сто лет одиночества».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Максим Горький.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«Сказки об Италии».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Михаил Афанасьевич Булгаков.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«Мастер и Маргарита», «Жизнь господина де Мольера», «Записки юного врача».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Эрнст Теодор Амадей </w:t>
      </w: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FF"/>
        </w:rPr>
        <w:t>Гофман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> «</w:t>
      </w:r>
      <w:r>
        <w:rPr>
          <w:rStyle w:val="a4"/>
          <w:i w:val="0"/>
          <w:iCs w:val="0"/>
          <w:color w:val="000000"/>
          <w:sz w:val="27"/>
          <w:szCs w:val="27"/>
          <w:shd w:val="clear" w:color="auto" w:fill="FFFFFF"/>
        </w:rPr>
        <w:t>Золотой горшок», «Крошка Цахес», «Песочный человек», «Эликсиры сатаны»</w:t>
      </w:r>
      <w:r>
        <w:rPr>
          <w:rStyle w:val="a4"/>
          <w:color w:val="000000"/>
          <w:sz w:val="27"/>
          <w:szCs w:val="27"/>
          <w:shd w:val="clear" w:color="auto" w:fill="FFFFFF"/>
        </w:rPr>
        <w:t>,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«Житейские воззрения кота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Мурра</w:t>
      </w:r>
      <w:proofErr w:type="spellEnd"/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rStyle w:val="a4"/>
          <w:i w:val="0"/>
          <w:iCs w:val="0"/>
          <w:color w:val="000000"/>
          <w:sz w:val="27"/>
          <w:szCs w:val="27"/>
          <w:shd w:val="clear" w:color="auto" w:fill="FFFFFF"/>
        </w:rPr>
        <w:t>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FF"/>
        </w:rPr>
        <w:t>Франц Кафка.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«Превращение».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FF"/>
        </w:rPr>
        <w:t>Чарльз Диккенс.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Style w:val="a4"/>
          <w:color w:val="000000"/>
          <w:sz w:val="27"/>
          <w:szCs w:val="27"/>
          <w:shd w:val="clear" w:color="auto" w:fill="FFFFFF"/>
        </w:rPr>
        <w:t>Домби</w:t>
      </w:r>
      <w:proofErr w:type="spellEnd"/>
      <w:r>
        <w:rPr>
          <w:rStyle w:val="a4"/>
          <w:color w:val="000000"/>
          <w:sz w:val="27"/>
          <w:szCs w:val="27"/>
          <w:shd w:val="clear" w:color="auto" w:fill="FFFFFF"/>
        </w:rPr>
        <w:t xml:space="preserve"> и сын».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FF"/>
        </w:rPr>
        <w:t>Проспер</w:t>
      </w:r>
      <w:proofErr w:type="spellEnd"/>
      <w:r>
        <w:rPr>
          <w:rStyle w:val="a4"/>
          <w:b/>
          <w:bCs/>
          <w:i w:val="0"/>
          <w:iCs w:val="0"/>
          <w:color w:val="000000"/>
          <w:sz w:val="27"/>
          <w:szCs w:val="27"/>
          <w:shd w:val="clear" w:color="auto" w:fill="FFFFFF"/>
        </w:rPr>
        <w:t xml:space="preserve"> Мериме.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«Кармен».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Гюстав Флобер.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«Госпожа </w:t>
      </w:r>
      <w:proofErr w:type="spellStart"/>
      <w:r>
        <w:rPr>
          <w:color w:val="000000"/>
          <w:sz w:val="27"/>
          <w:szCs w:val="27"/>
        </w:rPr>
        <w:t>Бовари</w:t>
      </w:r>
      <w:proofErr w:type="spellEnd"/>
      <w:r>
        <w:rPr>
          <w:color w:val="000000"/>
          <w:sz w:val="27"/>
          <w:szCs w:val="27"/>
        </w:rPr>
        <w:t>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Джон Роберт Фаулз.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«Волхв», «Коллекционер».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Оноре де Бальзак.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«Шагреневая кожа».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Джером Сэлинджер.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«Над пропастью во ржи».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Джек Лондон.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«Мартин Иден», «Белое безмолвие».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Оскар Уайльд.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«Портрет Дориана Грея».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Шарлотта </w:t>
      </w:r>
      <w:proofErr w:type="spellStart"/>
      <w:r>
        <w:rPr>
          <w:b/>
          <w:bCs/>
          <w:color w:val="000000"/>
          <w:sz w:val="27"/>
          <w:szCs w:val="27"/>
        </w:rPr>
        <w:t>Бронте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«Джейн Эйр».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Джейн </w:t>
      </w:r>
      <w:proofErr w:type="spellStart"/>
      <w:r>
        <w:rPr>
          <w:b/>
          <w:bCs/>
          <w:color w:val="000000"/>
          <w:sz w:val="27"/>
          <w:szCs w:val="27"/>
        </w:rPr>
        <w:t>Остин</w:t>
      </w:r>
      <w:proofErr w:type="spellEnd"/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«Гордость и предубеждение».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Эсхил.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«Прометей Прикованный».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Софокл.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«Царь Эдип», «Антигона».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Еврипид.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«Медея», «Ипполит».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Шота Руставели.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«Витязь в тигровой шкуре».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Уильям </w:t>
      </w:r>
      <w:proofErr w:type="spellStart"/>
      <w:r>
        <w:rPr>
          <w:b/>
          <w:bCs/>
          <w:color w:val="000000"/>
          <w:sz w:val="27"/>
          <w:szCs w:val="27"/>
          <w:shd w:val="clear" w:color="auto" w:fill="FFFFFF"/>
        </w:rPr>
        <w:t>Голдинг</w:t>
      </w:r>
      <w:proofErr w:type="spellEnd"/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«Повелитель мух».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Анатолий Приставкин.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«Ночевала тучка золотая».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Уильям Шекспир.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«Король Лир», «Отелло», «Макбет».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Фридрих Шиллер.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«Коварство и любовь».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Эдгар</w:t>
      </w:r>
      <w:proofErr w:type="gramStart"/>
      <w:r>
        <w:rPr>
          <w:b/>
          <w:bCs/>
          <w:color w:val="000000"/>
          <w:sz w:val="27"/>
          <w:szCs w:val="27"/>
        </w:rPr>
        <w:t xml:space="preserve"> П</w:t>
      </w:r>
      <w:proofErr w:type="gramEnd"/>
      <w:r>
        <w:rPr>
          <w:b/>
          <w:bCs/>
          <w:color w:val="000000"/>
          <w:sz w:val="27"/>
          <w:szCs w:val="27"/>
        </w:rPr>
        <w:t>о.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Новеллы.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Юрий Тынянов.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«Кюхля», «Смерть </w:t>
      </w:r>
      <w:proofErr w:type="spellStart"/>
      <w:r>
        <w:rPr>
          <w:color w:val="000000"/>
          <w:sz w:val="27"/>
          <w:szCs w:val="27"/>
        </w:rPr>
        <w:t>Вазир-Мухтара</w:t>
      </w:r>
      <w:proofErr w:type="spellEnd"/>
      <w:r>
        <w:rPr>
          <w:color w:val="000000"/>
          <w:sz w:val="27"/>
          <w:szCs w:val="27"/>
        </w:rPr>
        <w:t>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Александр Сергеевич Пушкин.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«Борис Годунов», «Моцарт и Сальери», «Каменный гость», «Скупой рыцарь», «Пир во время чумы», «Пиковая дама».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Антон Павлович Чехов.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«Три сестры», «Вишневый сад», «Дядя Ваня», «Чайка».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Михаил Юрьевич Лермонтов.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«Маскарад», «Демон».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Лев Николаевич Толстой.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«Анна Каренина».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Николай Васильевич Гоголь.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«Невский проспект», «Записки сумасшедшего».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Борис Леонидович Пастернак.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«Доктор Живаго».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Лев Николаевич Толстой.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«Исповедь».</w:t>
      </w:r>
    </w:p>
    <w:p w:rsidR="00601152" w:rsidRDefault="00601152" w:rsidP="0060115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Владимир Маяковский.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«Облако в штанах».</w:t>
      </w:r>
    </w:p>
    <w:p w:rsidR="00FB0401" w:rsidRDefault="00FB0401">
      <w:bookmarkStart w:id="0" w:name="_GoBack"/>
      <w:bookmarkEnd w:id="0"/>
    </w:p>
    <w:sectPr w:rsidR="00FB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0"/>
    <w:rsid w:val="001918C0"/>
    <w:rsid w:val="00601152"/>
    <w:rsid w:val="00FB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1152"/>
    <w:rPr>
      <w:i/>
      <w:iCs/>
    </w:rPr>
  </w:style>
  <w:style w:type="character" w:customStyle="1" w:styleId="apple-converted-space">
    <w:name w:val="apple-converted-space"/>
    <w:basedOn w:val="a0"/>
    <w:rsid w:val="0060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1152"/>
    <w:rPr>
      <w:i/>
      <w:iCs/>
    </w:rPr>
  </w:style>
  <w:style w:type="character" w:customStyle="1" w:styleId="apple-converted-space">
    <w:name w:val="apple-converted-space"/>
    <w:basedOn w:val="a0"/>
    <w:rsid w:val="0060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2016-06-07T13:30:00Z</dcterms:created>
  <dcterms:modified xsi:type="dcterms:W3CDTF">2016-06-07T13:30:00Z</dcterms:modified>
</cp:coreProperties>
</file>